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036" w:rsidRDefault="00755036" w:rsidP="00755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ABSTRAK</w:t>
      </w:r>
    </w:p>
    <w:p w:rsidR="00755036" w:rsidRDefault="00755036" w:rsidP="00755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HUBUNGAN PERAWATAN PERINEUM DENGAN LAMA PENYEMBUHAN</w:t>
      </w:r>
    </w:p>
    <w:p w:rsidR="00755036" w:rsidRDefault="00755036" w:rsidP="00755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LUKA PADA IBU NIFAS DI PUSKESMAS BUKIT MULYA KABUPATEN</w:t>
      </w:r>
    </w:p>
    <w:p w:rsidR="00755036" w:rsidRDefault="00755036" w:rsidP="00755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MUKO MUKO PROVINSI BENGKULU</w:t>
      </w:r>
    </w:p>
    <w:p w:rsidR="00755036" w:rsidRDefault="00755036" w:rsidP="00755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Oleh :</w:t>
      </w:r>
    </w:p>
    <w:p w:rsidR="00755036" w:rsidRDefault="00755036" w:rsidP="00755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Sri Ekawati1)</w:t>
      </w:r>
    </w:p>
    <w:p w:rsidR="00755036" w:rsidRDefault="00755036" w:rsidP="00755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Yatri Hilinti2)</w:t>
      </w:r>
    </w:p>
    <w:p w:rsidR="00755036" w:rsidRDefault="00755036" w:rsidP="00755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Ronalen Br. Situmorang2)</w:t>
      </w:r>
    </w:p>
    <w:p w:rsidR="00755036" w:rsidRDefault="00755036" w:rsidP="00755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Perawatan luka perineum termasuk salah satu kebutuhan ibu nifas, perawatan</w:t>
      </w:r>
    </w:p>
    <w:p w:rsidR="00755036" w:rsidRDefault="00755036" w:rsidP="00755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 bisa dilakukan sendiri atau dengan bantuan orang lain Perawatan luka perineum</w:t>
      </w:r>
    </w:p>
    <w:p w:rsidR="00755036" w:rsidRDefault="00755036" w:rsidP="00755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bertujuan untuk mencegah terjadi infeksi, meningkatkan rasa nyaman, dan</w:t>
      </w:r>
    </w:p>
    <w:p w:rsidR="00755036" w:rsidRDefault="00755036" w:rsidP="00755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mempercepat penyembuhan. Profil Kesehatan Ibu dan Anak Provinsi Bengkulu</w:t>
      </w:r>
    </w:p>
    <w:p w:rsidR="00755036" w:rsidRDefault="00755036" w:rsidP="00755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Tahun 2023 menunjukkan anak lahir hidup dalam dua tahun terakhir dilahirkan</w:t>
      </w:r>
    </w:p>
    <w:p w:rsidR="00755036" w:rsidRDefault="00755036" w:rsidP="00755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dengan tenaga kesehatan mengalami penurunan. Pada tahun 2020 persentase</w:t>
      </w:r>
    </w:p>
    <w:p w:rsidR="00755036" w:rsidRDefault="00755036" w:rsidP="00755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menunjukkan jumlah 18,03% menjadi 16,94% tahun 2021 itu artinya masih banyak</w:t>
      </w:r>
    </w:p>
    <w:p w:rsidR="00755036" w:rsidRDefault="00755036" w:rsidP="00755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ibu post bersalin yang tidak mendapatkan perawatan yang baik selama masa nifas.</w:t>
      </w:r>
    </w:p>
    <w:p w:rsidR="00755036" w:rsidRDefault="00755036" w:rsidP="00755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Tujuan penelitian ini adalah untuk mengetahui hubungan perawatan perineum</w:t>
      </w:r>
    </w:p>
    <w:p w:rsidR="00755036" w:rsidRDefault="00755036" w:rsidP="00755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dengan lama penyembuhan luka pada ibu nifas di Puskesmas Bukit Mulya</w:t>
      </w:r>
    </w:p>
    <w:p w:rsidR="00755036" w:rsidRDefault="00755036" w:rsidP="00755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Kabupaten Mukomuko Provinsi Bengkulu.</w:t>
      </w:r>
    </w:p>
    <w:p w:rsidR="00755036" w:rsidRDefault="00755036" w:rsidP="00755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Penelitian ini menggunakan jenis penelitian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analitik </w:t>
      </w:r>
      <w:r>
        <w:rPr>
          <w:rFonts w:ascii="Times New Roman" w:hAnsi="Times New Roman" w:cs="Times New Roman"/>
          <w:sz w:val="24"/>
          <w:szCs w:val="24"/>
        </w:rPr>
        <w:t xml:space="preserve">dengan rancangan </w:t>
      </w:r>
      <w:r>
        <w:rPr>
          <w:rFonts w:ascii="Times New Roman" w:hAnsi="Times New Roman" w:cs="Times New Roman"/>
          <w:i/>
          <w:iCs/>
          <w:sz w:val="24"/>
          <w:szCs w:val="24"/>
        </w:rPr>
        <w:t>cross</w:t>
      </w:r>
    </w:p>
    <w:p w:rsidR="00755036" w:rsidRDefault="00755036" w:rsidP="00755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sectional study</w:t>
      </w:r>
      <w:r>
        <w:rPr>
          <w:rFonts w:ascii="Times New Roman" w:hAnsi="Times New Roman" w:cs="Times New Roman"/>
          <w:sz w:val="24"/>
          <w:szCs w:val="24"/>
        </w:rPr>
        <w:t>. Pengukuran variabel dilakukan pada suatu saat artinya subjek</w:t>
      </w:r>
    </w:p>
    <w:p w:rsidR="00755036" w:rsidRDefault="00755036" w:rsidP="00755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diobservasi dan dilakukan pengukuran pada saat yang sama. Populasi dalam</w:t>
      </w:r>
    </w:p>
    <w:p w:rsidR="00755036" w:rsidRDefault="00755036" w:rsidP="00755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penelitian ini berjumlah 30 orang ibu nifas sampai dengan Maret 2023 di Wilayah</w:t>
      </w:r>
    </w:p>
    <w:p w:rsidR="00755036" w:rsidRDefault="00755036" w:rsidP="00755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Puskesmas Bukit Mulya. Sampel dari penelitian ini adalah keseluruhan dari populasi</w:t>
      </w:r>
    </w:p>
    <w:p w:rsidR="00755036" w:rsidRDefault="00755036" w:rsidP="00755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>total population</w:t>
      </w:r>
      <w:r>
        <w:rPr>
          <w:rFonts w:ascii="Times New Roman" w:hAnsi="Times New Roman" w:cs="Times New Roman"/>
          <w:sz w:val="24"/>
          <w:szCs w:val="24"/>
        </w:rPr>
        <w:t>) ibu nifas yang mengalami luka perineum di Puskesmas Bukit</w:t>
      </w:r>
    </w:p>
    <w:p w:rsidR="00755036" w:rsidRDefault="00755036" w:rsidP="00755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Mulya tahun 2023 yaitu 30 orang</w:t>
      </w:r>
    </w:p>
    <w:p w:rsidR="00755036" w:rsidRDefault="00755036" w:rsidP="00755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Hasil uji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Chi-square </w:t>
      </w:r>
      <w:r>
        <w:rPr>
          <w:rFonts w:ascii="Times New Roman" w:hAnsi="Times New Roman" w:cs="Times New Roman"/>
          <w:sz w:val="24"/>
          <w:szCs w:val="24"/>
        </w:rPr>
        <w:t xml:space="preserve">memperlihatkan bahwa dengan </w:t>
      </w:r>
      <w:r>
        <w:rPr>
          <w:rFonts w:ascii="Times New Roman" w:hAnsi="Times New Roman" w:cs="Times New Roman"/>
          <w:i/>
          <w:iCs/>
          <w:sz w:val="24"/>
          <w:szCs w:val="24"/>
        </w:rPr>
        <w:t>p-value</w:t>
      </w:r>
      <w:r>
        <w:rPr>
          <w:rFonts w:ascii="Times New Roman" w:hAnsi="Times New Roman" w:cs="Times New Roman"/>
          <w:sz w:val="24"/>
          <w:szCs w:val="24"/>
        </w:rPr>
        <w:t>.000 &lt;α 0.05,</w:t>
      </w:r>
    </w:p>
    <w:p w:rsidR="00755036" w:rsidRDefault="00755036" w:rsidP="00755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sehingga dapat disimpulkan bahwa ada hubungan Perawatan Luka Perineum dengan</w:t>
      </w:r>
    </w:p>
    <w:p w:rsidR="00755036" w:rsidRDefault="00755036" w:rsidP="00755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Proses Penyembuhan Luka pada ibu post partum.</w:t>
      </w:r>
    </w:p>
    <w:p w:rsidR="00755036" w:rsidRDefault="00755036" w:rsidP="00755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Saran yang diberikan peneliti kepada Puskesmas agar hasil penelitian ini dapat</w:t>
      </w:r>
    </w:p>
    <w:p w:rsidR="00755036" w:rsidRDefault="00755036" w:rsidP="00755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digunakan sebagai acuan selanjutnya untuk melakukan Perawatan Perineum untuk</w:t>
      </w:r>
    </w:p>
    <w:p w:rsidR="00755036" w:rsidRDefault="00755036" w:rsidP="00755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mempercepat Penyembuhan Luka Pada Ibu Nifas.</w:t>
      </w:r>
    </w:p>
    <w:p w:rsidR="00755036" w:rsidRDefault="00755036" w:rsidP="00755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Kata kunci </w:t>
      </w:r>
      <w:r>
        <w:rPr>
          <w:rFonts w:ascii="Times New Roman" w:hAnsi="Times New Roman" w:cs="Times New Roman"/>
          <w:sz w:val="24"/>
          <w:szCs w:val="24"/>
        </w:rPr>
        <w:t>: Perawatan Perineum, Ibu nifas, Lama Penyembuhan Luka.</w:t>
      </w:r>
    </w:p>
    <w:p w:rsidR="00755036" w:rsidRDefault="00755036" w:rsidP="00755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Keterangan 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55036" w:rsidRDefault="00755036" w:rsidP="007550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 Calon Sarjana Kebidanan</w:t>
      </w:r>
    </w:p>
    <w:p w:rsidR="00357982" w:rsidRDefault="00755036" w:rsidP="00755036">
      <w:r>
        <w:rPr>
          <w:rFonts w:ascii="Times New Roman" w:hAnsi="Times New Roman" w:cs="Times New Roman"/>
          <w:sz w:val="24"/>
          <w:szCs w:val="24"/>
        </w:rPr>
        <w:t>2: Pembimbing</w:t>
      </w:r>
    </w:p>
    <w:sectPr w:rsidR="00357982" w:rsidSect="005C5F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755036"/>
    <w:rsid w:val="00460F8B"/>
    <w:rsid w:val="005C5FDA"/>
    <w:rsid w:val="00755036"/>
    <w:rsid w:val="008E6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2025-03-03T07:34:00Z</dcterms:created>
  <dcterms:modified xsi:type="dcterms:W3CDTF">2025-03-03T07:34:00Z</dcterms:modified>
</cp:coreProperties>
</file>