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31" w:rsidRDefault="007F0731" w:rsidP="007F0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FAKTOR-FAKTORYANG MEMPENGARUHI PERILAKU SEKSUAL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BERESIKO PADA REMAJA DI SMPN 24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KABUPATEN REJANG LEBONG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TAHUN 2024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(Setiani</w:t>
      </w:r>
      <w:r>
        <w:rPr>
          <w:rFonts w:ascii="Times New Roman" w:hAnsi="Times New Roman" w:cs="Times New Roman"/>
          <w:b/>
          <w:bCs/>
          <w:sz w:val="13"/>
          <w:szCs w:val="13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(Taufianie Rossita</w:t>
      </w:r>
      <w:r>
        <w:rPr>
          <w:rFonts w:ascii="Times New Roman" w:hAnsi="Times New Roman" w:cs="Times New Roman"/>
          <w:b/>
          <w:bCs/>
          <w:sz w:val="13"/>
          <w:szCs w:val="13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(Lezi Yovita Sari</w:t>
      </w:r>
      <w:r>
        <w:rPr>
          <w:rFonts w:ascii="Times New Roman" w:hAnsi="Times New Roman" w:cs="Times New Roman"/>
          <w:b/>
          <w:bCs/>
          <w:sz w:val="13"/>
          <w:szCs w:val="13"/>
        </w:rPr>
        <w:t>2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Sensus Penduduk tahun 2019 jumlah penduduk Indonesia tahun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sebesar 268.074.600 jiwa dengan jumlah remaja sebesar 67.268.900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jiwa. Ini berarti bahwa jumlah remaja sebesar 25.09 % dari total jumlah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penduduk Indonesia. (BPS, 2021). Tujuan penelitian ini diketahui faktorfaktor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saja yang Mempengaruhi Perilaku Seksual Berisiko pada Remaja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SMPN 24 Kabupaten Rejang Lebong Tahun 2024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yang digunakan adalah desain penelitian kuantitatif dengan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metode </w:t>
      </w:r>
      <w:r>
        <w:rPr>
          <w:rFonts w:ascii="Times New Roman" w:hAnsi="Times New Roman" w:cs="Times New Roman"/>
          <w:i/>
          <w:iCs/>
          <w:sz w:val="24"/>
          <w:szCs w:val="24"/>
        </w:rPr>
        <w:t>Cross Sectional</w:t>
      </w:r>
      <w:r>
        <w:rPr>
          <w:rFonts w:ascii="Times New Roman" w:hAnsi="Times New Roman" w:cs="Times New Roman"/>
          <w:sz w:val="24"/>
          <w:szCs w:val="24"/>
        </w:rPr>
        <w:t>, data dikumpulkan dengan menyebarkan kuisioner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1</w:t>
      </w:r>
      <w:r>
        <w:rPr>
          <w:rFonts w:ascii="Times New Roman" w:hAnsi="Times New Roman" w:cs="Times New Roman"/>
        </w:rPr>
        <w:t xml:space="preserve">06 </w:t>
      </w:r>
      <w:r>
        <w:rPr>
          <w:rFonts w:ascii="Times New Roman" w:hAnsi="Times New Roman" w:cs="Times New Roman"/>
          <w:sz w:val="24"/>
          <w:szCs w:val="24"/>
        </w:rPr>
        <w:t>responden siswa SMPN 24 Kabupaten Rejang Lebong dengan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teknik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Probability Sampling. </w:t>
      </w:r>
      <w:r>
        <w:rPr>
          <w:rFonts w:ascii="Times New Roman" w:hAnsi="Times New Roman" w:cs="Times New Roman"/>
          <w:sz w:val="24"/>
          <w:szCs w:val="24"/>
        </w:rPr>
        <w:t>Metode pengambilan sampel yang digunakan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adalah </w:t>
      </w:r>
      <w:r>
        <w:rPr>
          <w:rFonts w:ascii="Times New Roman" w:hAnsi="Times New Roman" w:cs="Times New Roman"/>
          <w:i/>
          <w:iCs/>
          <w:sz w:val="24"/>
          <w:szCs w:val="24"/>
        </w:rPr>
        <w:t>proporsionate stratified random sampling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analisis bivariat statistik diperoleh p value=0,0</w:t>
      </w:r>
      <w:r>
        <w:rPr>
          <w:rFonts w:ascii="Calibri" w:hAnsi="Calibri" w:cs="Calibri"/>
        </w:rPr>
        <w:t>27</w:t>
      </w:r>
      <w:r>
        <w:rPr>
          <w:rFonts w:ascii="Times New Roman" w:hAnsi="Times New Roman" w:cs="Times New Roman"/>
          <w:sz w:val="24"/>
          <w:szCs w:val="24"/>
        </w:rPr>
        <w:t>(&lt; 0,05), maka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dapat disimpulkan ada hubungan antara variabel pengetahuan remaja dengan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perilaku seksual berisiko. Hasil uji statistik diperoleh p value=0,00</w:t>
      </w:r>
      <w:r>
        <w:rPr>
          <w:rFonts w:ascii="Calibri" w:hAnsi="Calibri" w:cs="Calibri"/>
        </w:rPr>
        <w:t>9</w:t>
      </w:r>
      <w:r>
        <w:rPr>
          <w:rFonts w:ascii="Times New Roman" w:hAnsi="Times New Roman" w:cs="Times New Roman"/>
          <w:sz w:val="24"/>
          <w:szCs w:val="24"/>
        </w:rPr>
        <w:t>(&lt; 0,05),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 dapat disimpulkan ada hubungan antara variabel teman sebaya dengan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perilaku seksual berisiko. Hasil uji statistik diperoleh p value=0,00</w:t>
      </w:r>
      <w:r>
        <w:rPr>
          <w:rFonts w:ascii="Calibri" w:hAnsi="Calibri" w:cs="Calibri"/>
        </w:rPr>
        <w:t>1</w:t>
      </w:r>
      <w:r>
        <w:rPr>
          <w:rFonts w:ascii="Times New Roman" w:hAnsi="Times New Roman" w:cs="Times New Roman"/>
          <w:sz w:val="24"/>
          <w:szCs w:val="24"/>
        </w:rPr>
        <w:t>(&lt; 0,05),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 dapat disimpulkan ada hubungan antara variabel sosial media dengan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perilaku seksual berisiko..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 menyarankan kepada pihak sekolah agar dapat memberikan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pelajaran kepada siswa SMPN 24 Kabupaten Rejang Lebong mengenai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faktor-faktor yang mempengaruhi remaja tentang perilaku seksual beresiko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kunci: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Pengetahuan, teman sebaya, media sosial, perilaku seksual.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Keterangan:</w:t>
      </w:r>
    </w:p>
    <w:p w:rsidR="007F0731" w:rsidRDefault="007F0731" w:rsidP="007F0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 Calon Sarjana Kebidanan</w:t>
      </w:r>
    </w:p>
    <w:p w:rsidR="00357982" w:rsidRDefault="007F0731" w:rsidP="007F0731">
      <w:r>
        <w:rPr>
          <w:rFonts w:ascii="Times New Roman" w:hAnsi="Times New Roman" w:cs="Times New Roman"/>
          <w:sz w:val="24"/>
          <w:szCs w:val="24"/>
        </w:rPr>
        <w:t>2: Pembimbing</w:t>
      </w:r>
    </w:p>
    <w:sectPr w:rsidR="00357982" w:rsidSect="005C5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7F0731"/>
    <w:rsid w:val="00460F8B"/>
    <w:rsid w:val="005C5FDA"/>
    <w:rsid w:val="007F0731"/>
    <w:rsid w:val="008E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2025-03-03T07:27:00Z</dcterms:created>
  <dcterms:modified xsi:type="dcterms:W3CDTF">2025-03-03T07:28:00Z</dcterms:modified>
</cp:coreProperties>
</file>