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34" w:rsidRDefault="00820934" w:rsidP="00820934">
      <w:pPr>
        <w:pStyle w:val="Default"/>
        <w:jc w:val="center"/>
        <w:rPr>
          <w:sz w:val="28"/>
          <w:szCs w:val="28"/>
        </w:rPr>
      </w:pPr>
      <w:r>
        <w:rPr>
          <w:b/>
          <w:bCs/>
          <w:sz w:val="28"/>
          <w:szCs w:val="28"/>
        </w:rPr>
        <w:t>ABSTRAK</w:t>
      </w:r>
    </w:p>
    <w:p w:rsidR="00820934" w:rsidRDefault="00820934" w:rsidP="00820934">
      <w:pPr>
        <w:pStyle w:val="Default"/>
        <w:jc w:val="center"/>
        <w:rPr>
          <w:sz w:val="23"/>
          <w:szCs w:val="23"/>
        </w:rPr>
      </w:pPr>
      <w:r>
        <w:rPr>
          <w:b/>
          <w:bCs/>
          <w:sz w:val="23"/>
          <w:szCs w:val="23"/>
        </w:rPr>
        <w:t>HUBUNGAN DUKUNGAN ORANG TUA DENGAN KESIAPAN REMAJA PUTRI MENGHADAPI MENARCHE DI SDN 86 REJANG LEBONG BENGKULU</w:t>
      </w:r>
    </w:p>
    <w:p w:rsidR="00820934" w:rsidRDefault="00820934" w:rsidP="00820934">
      <w:pPr>
        <w:pStyle w:val="Default"/>
        <w:jc w:val="center"/>
        <w:rPr>
          <w:sz w:val="22"/>
          <w:szCs w:val="22"/>
        </w:rPr>
      </w:pPr>
      <w:r>
        <w:rPr>
          <w:b/>
          <w:bCs/>
          <w:sz w:val="22"/>
          <w:szCs w:val="22"/>
        </w:rPr>
        <w:t>Oleh :</w:t>
      </w:r>
    </w:p>
    <w:p w:rsidR="00820934" w:rsidRDefault="00820934" w:rsidP="00820934">
      <w:pPr>
        <w:pStyle w:val="Default"/>
        <w:jc w:val="center"/>
        <w:rPr>
          <w:sz w:val="14"/>
          <w:szCs w:val="14"/>
        </w:rPr>
      </w:pPr>
      <w:r>
        <w:rPr>
          <w:b/>
          <w:bCs/>
          <w:sz w:val="22"/>
          <w:szCs w:val="22"/>
        </w:rPr>
        <w:t xml:space="preserve">Apriyani </w:t>
      </w:r>
      <w:r>
        <w:rPr>
          <w:b/>
          <w:bCs/>
          <w:sz w:val="14"/>
          <w:szCs w:val="14"/>
        </w:rPr>
        <w:t>1)</w:t>
      </w:r>
    </w:p>
    <w:p w:rsidR="00820934" w:rsidRDefault="00820934" w:rsidP="00820934">
      <w:pPr>
        <w:pStyle w:val="Default"/>
        <w:jc w:val="center"/>
        <w:rPr>
          <w:sz w:val="14"/>
          <w:szCs w:val="14"/>
        </w:rPr>
      </w:pPr>
      <w:r>
        <w:rPr>
          <w:b/>
          <w:bCs/>
          <w:sz w:val="22"/>
          <w:szCs w:val="22"/>
        </w:rPr>
        <w:t xml:space="preserve">Desi Aulia Umami </w:t>
      </w:r>
      <w:r>
        <w:rPr>
          <w:b/>
          <w:bCs/>
          <w:sz w:val="14"/>
          <w:szCs w:val="14"/>
        </w:rPr>
        <w:t>2)</w:t>
      </w:r>
    </w:p>
    <w:p w:rsidR="00820934" w:rsidRDefault="00820934" w:rsidP="00820934">
      <w:pPr>
        <w:pStyle w:val="Default"/>
        <w:jc w:val="center"/>
        <w:rPr>
          <w:sz w:val="14"/>
          <w:szCs w:val="14"/>
        </w:rPr>
      </w:pPr>
      <w:r>
        <w:rPr>
          <w:b/>
          <w:bCs/>
          <w:sz w:val="22"/>
          <w:szCs w:val="22"/>
        </w:rPr>
        <w:t xml:space="preserve">Syami Yulianti </w:t>
      </w:r>
      <w:r>
        <w:rPr>
          <w:b/>
          <w:bCs/>
          <w:sz w:val="14"/>
          <w:szCs w:val="14"/>
        </w:rPr>
        <w:t>2)</w:t>
      </w:r>
    </w:p>
    <w:p w:rsidR="00820934" w:rsidRDefault="00820934" w:rsidP="00820934">
      <w:pPr>
        <w:pStyle w:val="Default"/>
        <w:rPr>
          <w:sz w:val="22"/>
          <w:szCs w:val="22"/>
        </w:rPr>
      </w:pPr>
      <w:r>
        <w:rPr>
          <w:sz w:val="22"/>
          <w:szCs w:val="22"/>
        </w:rPr>
        <w:t xml:space="preserve">Dukungan orang tua diperlukan remaja dalam menghadapi menarche namun kebanyakan dari orang tua belum memberikan informasi mengenai menstruasi kepada anaknya. Ibu beranggapan belum pantas jika membicarakan terkait reproduksi dan seksual kepada anak usia sekolah dasar. Tujuan penelitian ini adalah membuktikan hubungan dukungan orang tua terhadap kesiapan remaja putri menghadapi menarche di Sekolah Dasar Negeri 86 Rejang Lebong Bengkulu. </w:t>
      </w:r>
    </w:p>
    <w:p w:rsidR="00820934" w:rsidRDefault="00820934" w:rsidP="00820934">
      <w:pPr>
        <w:pStyle w:val="Default"/>
        <w:rPr>
          <w:sz w:val="22"/>
          <w:szCs w:val="22"/>
        </w:rPr>
      </w:pPr>
      <w:r>
        <w:rPr>
          <w:sz w:val="22"/>
          <w:szCs w:val="22"/>
        </w:rPr>
        <w:t xml:space="preserve">Penelitian ini merupakan penelitian kuantitatif korelatif analitik dengan pendekatan </w:t>
      </w:r>
      <w:r>
        <w:rPr>
          <w:i/>
          <w:iCs/>
          <w:sz w:val="22"/>
          <w:szCs w:val="22"/>
        </w:rPr>
        <w:t>cross sectional</w:t>
      </w:r>
      <w:r>
        <w:rPr>
          <w:sz w:val="22"/>
          <w:szCs w:val="22"/>
        </w:rPr>
        <w:t xml:space="preserve">. Dalam penelitian ini peneliti menggunakan teknik </w:t>
      </w:r>
      <w:r>
        <w:rPr>
          <w:i/>
          <w:iCs/>
          <w:sz w:val="22"/>
          <w:szCs w:val="22"/>
        </w:rPr>
        <w:t>Total Sampling</w:t>
      </w:r>
      <w:r>
        <w:rPr>
          <w:sz w:val="22"/>
          <w:szCs w:val="22"/>
        </w:rPr>
        <w:t xml:space="preserve">. Sebaran data normal menggunakan uji kolmogrov-smirnov, dilanjutkan uji korelasi pearson product moment dengan hasil 0,000 &gt; 0,05. </w:t>
      </w:r>
    </w:p>
    <w:p w:rsidR="00820934" w:rsidRDefault="00820934" w:rsidP="00820934">
      <w:pPr>
        <w:pStyle w:val="Default"/>
        <w:rPr>
          <w:sz w:val="22"/>
          <w:szCs w:val="22"/>
        </w:rPr>
      </w:pPr>
      <w:r>
        <w:rPr>
          <w:sz w:val="22"/>
          <w:szCs w:val="22"/>
        </w:rPr>
        <w:t xml:space="preserve">Hasil analisis dukungan orang tua terhadap remaja putri dalam menghadapi menarche dengan nilai mean 71,9. Sedangkan nilai mean kesiapan remaja putri menghadapi menarche kesiapan sebanyak 68,8. Ada hubungan dukungan orang tua dengan kesiapan remaja putri menghadapi menarche di SDN 86 Rejang Lebong Bengkulu. </w:t>
      </w:r>
    </w:p>
    <w:p w:rsidR="00820934" w:rsidRDefault="00820934" w:rsidP="00820934">
      <w:pPr>
        <w:pStyle w:val="Default"/>
        <w:rPr>
          <w:sz w:val="22"/>
          <w:szCs w:val="22"/>
        </w:rPr>
      </w:pPr>
      <w:r>
        <w:rPr>
          <w:sz w:val="22"/>
          <w:szCs w:val="22"/>
        </w:rPr>
        <w:t xml:space="preserve">Simpulan ada hubungan yang kuat dan positif antara ukungan orang tua dan kesiapan remaja putri. Diharapkan orang tua lebih mendekatkan diri pada anak serta memberikan dukungan kepada anak agar lebih siap menghadapi menarche. </w:t>
      </w:r>
    </w:p>
    <w:p w:rsidR="00820934" w:rsidRDefault="00820934" w:rsidP="00820934">
      <w:pPr>
        <w:pStyle w:val="Default"/>
        <w:rPr>
          <w:sz w:val="23"/>
          <w:szCs w:val="23"/>
        </w:rPr>
      </w:pPr>
      <w:r>
        <w:rPr>
          <w:sz w:val="23"/>
          <w:szCs w:val="23"/>
        </w:rPr>
        <w:t xml:space="preserve">Kata Kunci : Dukungan orang tua, Remaja Putri, Menarche, Kesiapan </w:t>
      </w:r>
    </w:p>
    <w:p w:rsidR="00820934" w:rsidRDefault="00820934" w:rsidP="00820934">
      <w:pPr>
        <w:pStyle w:val="Default"/>
        <w:rPr>
          <w:sz w:val="23"/>
          <w:szCs w:val="23"/>
        </w:rPr>
      </w:pPr>
      <w:r>
        <w:rPr>
          <w:sz w:val="23"/>
          <w:szCs w:val="23"/>
        </w:rPr>
        <w:t xml:space="preserve">Keterangan : </w:t>
      </w:r>
    </w:p>
    <w:p w:rsidR="00820934" w:rsidRDefault="00820934" w:rsidP="00820934">
      <w:pPr>
        <w:pStyle w:val="Default"/>
        <w:spacing w:after="27"/>
        <w:rPr>
          <w:sz w:val="23"/>
          <w:szCs w:val="23"/>
        </w:rPr>
      </w:pPr>
      <w:r>
        <w:rPr>
          <w:sz w:val="23"/>
          <w:szCs w:val="23"/>
        </w:rPr>
        <w:t xml:space="preserve">1. Calon Sarjana Kebidanan </w:t>
      </w:r>
    </w:p>
    <w:p w:rsidR="00820934" w:rsidRDefault="00820934" w:rsidP="00820934">
      <w:pPr>
        <w:pStyle w:val="Default"/>
        <w:rPr>
          <w:sz w:val="23"/>
          <w:szCs w:val="23"/>
        </w:rPr>
      </w:pPr>
      <w:r>
        <w:rPr>
          <w:sz w:val="23"/>
          <w:szCs w:val="23"/>
        </w:rPr>
        <w:t xml:space="preserve">2. Pembimbing </w:t>
      </w:r>
    </w:p>
    <w:p w:rsidR="00357982" w:rsidRDefault="00820934"/>
    <w:sectPr w:rsidR="00357982" w:rsidSect="00A04F72">
      <w:pgSz w:w="12241" w:h="16341"/>
      <w:pgMar w:top="1144" w:right="1175" w:bottom="838" w:left="203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820934"/>
    <w:rsid w:val="00460F8B"/>
    <w:rsid w:val="005C5FDA"/>
    <w:rsid w:val="00820934"/>
    <w:rsid w:val="008E6BF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093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2025-03-03T04:09:00Z</dcterms:created>
  <dcterms:modified xsi:type="dcterms:W3CDTF">2025-03-03T04:09:00Z</dcterms:modified>
</cp:coreProperties>
</file>